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河南省教育科学规划重大课题投标汇总表</w:t>
      </w:r>
    </w:p>
    <w:p>
      <w:pPr>
        <w:snapToGrid w:val="0"/>
        <w:rPr>
          <w:rFonts w:ascii="楷体_GB2312" w:hAnsi="宋体" w:eastAsia="楷体_GB2312"/>
          <w:sz w:val="13"/>
          <w:szCs w:val="13"/>
        </w:rPr>
      </w:pPr>
      <w:r>
        <w:rPr>
          <w:rFonts w:hint="eastAsia" w:ascii="楷体_GB2312" w:hAnsi="宋体" w:eastAsia="楷体_GB2312"/>
          <w:sz w:val="13"/>
          <w:szCs w:val="13"/>
        </w:rPr>
        <w:t xml:space="preserve"> </w:t>
      </w:r>
    </w:p>
    <w:p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填表人：           联系电话：               填报日期：   年   月   日    </w:t>
      </w:r>
      <w:r>
        <w:rPr>
          <w:rFonts w:ascii="楷体_GB2312" w:hAnsi="宋体" w:eastAsia="楷体_GB2312"/>
          <w:sz w:val="28"/>
          <w:szCs w:val="28"/>
        </w:rPr>
        <w:t xml:space="preserve">       </w:t>
      </w:r>
      <w:r>
        <w:rPr>
          <w:rFonts w:hint="eastAsia" w:ascii="楷体_GB2312" w:hAnsi="宋体" w:eastAsia="楷体_GB2312"/>
          <w:sz w:val="28"/>
          <w:szCs w:val="28"/>
        </w:rPr>
        <w:t xml:space="preserve">  报送单位盖章：</w:t>
      </w:r>
    </w:p>
    <w:tbl>
      <w:tblPr>
        <w:tblStyle w:val="4"/>
        <w:tblW w:w="148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投标课题名称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62230" o:spid="_x0000_s4097" o:spt="136" type="#_x0000_t136" style="position:absolute;left:0pt;height:50.3pt;width:706.4pt;mso-position-horizontal:center;mso-position-horizontal-relative:margin;mso-position-vertical:center;mso-position-vertical-relative:margin;rotation:-2949120f;z-index:-251657216;mso-width-relative:page;mso-height-relative:page;" fillcolor="#BFBFBF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河南省教育科学规划领导小组办公室" style="font-family:楷体;font-size:5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98"/>
    <w:rsid w:val="0001375F"/>
    <w:rsid w:val="000B1048"/>
    <w:rsid w:val="005007C2"/>
    <w:rsid w:val="005933B6"/>
    <w:rsid w:val="008516A0"/>
    <w:rsid w:val="0095117B"/>
    <w:rsid w:val="00BB31AB"/>
    <w:rsid w:val="00BE3AED"/>
    <w:rsid w:val="00FF1898"/>
    <w:rsid w:val="1EB55727"/>
    <w:rsid w:val="24B817F3"/>
    <w:rsid w:val="5E6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5</TotalTime>
  <ScaleCrop>false</ScaleCrop>
  <LinksUpToDate>false</LinksUpToDate>
  <CharactersWithSpaces>160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2023-08-01T01:27:00Z</dcterms:created>
  <dc:creator>Administrator</dc:creator>
  <cp:lastModifiedBy>吴玥</cp:lastModifiedBy>
  <cp:lastPrinted>2026-06-30T04:01:00Z</cp:lastPrinted>
  <dcterms:modified xsi:type="dcterms:W3CDTF">2026-07-07T02:54:39Z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2052-11.8.2.8988</vt:lpwstr>
  </property>
  <property fmtid="{D5CDD505-2E9C-101B-9397-08002B2CF9AE}" pid="4" name="ICV">
    <vt:lpwstr>9619FA6F7DBC471291C3AA7DDC9767BC_12</vt:lpwstr>
  </property>
</Properties>
</file>